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80FF"/>
          <w:spacing w:val="0"/>
          <w:sz w:val="32"/>
          <w:szCs w:val="32"/>
          <w:shd w:val="clear" w:fill="FFFFFF"/>
        </w:rPr>
        <w:t>安徽最大电动汽车充电站扩建工程投运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32"/>
          <w:szCs w:val="32"/>
          <w:shd w:val="clear" w:fill="FFFFFF"/>
        </w:rPr>
        <w:t>瑶海汽车充电站是安徽省最大的电动汽车充电站，该站于2011年正式投入使用，全站共有46个充电桩，可供92辆公交车充电。而随着合肥市新能源电动公交车数量与路线的进一步扩充，瑶海充电站也随之进一步扩建。此次投运的二期工程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32"/>
          <w:szCs w:val="32"/>
          <w:shd w:val="clear" w:fill="FFFFFF"/>
          <w:lang w:val="en-US" w:eastAsia="zh-CN"/>
        </w:rPr>
        <w:t>2016.1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E3E3E"/>
          <w:spacing w:val="0"/>
          <w:sz w:val="32"/>
          <w:szCs w:val="32"/>
          <w:shd w:val="clear" w:fill="FFFFFF"/>
        </w:rPr>
        <w:t>月初正式投入使用，该期一次性投入25个充电桩，可供50辆公交车使用。经扩建后的瑶海电动汽车充电站共拥有71个充电桩，服务142辆公交车，其规模目前在全国也属前列。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584E"/>
    <w:rsid w:val="21A5584E"/>
    <w:rsid w:val="7F045B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2016-01-21T02:33:00Z</dcterms:created>
  <dc:creator>Administrator</dc:creator>
  <cp:lastModifiedBy>lenovo-101</cp:lastModifiedBy>
  <dcterms:modified xsi:type="dcterms:W3CDTF">2016-02-23T02:24:29Z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